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4541">
        <w:rPr>
          <w:rFonts w:ascii="Times New Roman" w:hAnsi="Times New Roman" w:cs="Times New Roman"/>
          <w:sz w:val="24"/>
          <w:szCs w:val="24"/>
        </w:rPr>
        <w:t>Виробник надає Уповноваженому представнику право діяти від його імені на території України за певним завданням щодо обов'язків виробника, встановлених Законами України «Про загальну безпечність нехарчової продукції», «Про державний ринковий нагляд і контроль нехарчової продукції", іншими нормативно-правовими актами, в тому числі технічними регламентами для виробів медичного призначення. Уповноважений представник погоджується з тим, що йому надається таке право.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>Уповноважений представник зобов'язаний: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>- зберігати технічну документацію на Продукцію не менше 5 років (для медичних виробів, які імплантують - не менше 15 років) з моменту виготовлення останнього медичного виробу для надання в разі потреби на запит органів державної влади та / або органу з оцінки відповідності,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>- негайно інформувати виробника про всіх споживчих інциденти і брати участь спільно з виробником в аналізі та експертизі даних інцидентів,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 xml:space="preserve">- своєчасно складати і подавати до компетентних органів України повідомлення про продукцію, яка не відповідає загальній </w:t>
      </w:r>
      <w:proofErr w:type="spellStart"/>
      <w:r w:rsidRPr="00A94541">
        <w:rPr>
          <w:rFonts w:ascii="Times New Roman" w:hAnsi="Times New Roman" w:cs="Times New Roman"/>
          <w:sz w:val="24"/>
          <w:szCs w:val="24"/>
        </w:rPr>
        <w:t>вимозі</w:t>
      </w:r>
      <w:proofErr w:type="spellEnd"/>
      <w:r w:rsidRPr="00A94541">
        <w:rPr>
          <w:rFonts w:ascii="Times New Roman" w:hAnsi="Times New Roman" w:cs="Times New Roman"/>
          <w:sz w:val="24"/>
          <w:szCs w:val="24"/>
        </w:rPr>
        <w:t xml:space="preserve"> щодо безпечності продукції та / або становить серйозний ризик,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>- інформувати виробника про всіх питаннях, пов'язаних зі зміною нормативних документів в Україні, пов'язаних з продукцією виробника, і своєчасно передавати цю інформацію,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>- виділити номер телефону і відповідального співробітника для контактів щодо повноважень Уповноваженого представника і прийняття можливих повідомлень про продукцію, яку Виробник ввів в обіг, і яка представляє ризики для споживачів (користувачів), несумісна із загальним вимогою до безпеки продукції,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>- за окремим дорученням виробника надавати розповсюджувачам копії чинних декларацій відповідності, сертифікатів відповідності на продукцію з обов'язковою умовою інформувати Уповноваженого представника, якщо розповсюджувачі вважають або мають підстави вважати, що продукція, яку вони вивели на ринок, не відповідає встановленим вимогам або якщо зазначена продукція становить ризик .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>Уповноважений представник має право: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>- представляти виробника перед органами з оцінки відповідності, органом ринкового нагляду, органами доходів і зборів, споживачами та ін.,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>- проводити роботи з оцінки відповідності, включаючи організацію випробувань і надання необхідного комплекту документів,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lastRenderedPageBreak/>
        <w:t>- якщо процедура оцінки відповідності передбачає залучення органу з оцінки відповідності, звернутися до такого органу за його вибором в рамках завдань, для виконання яких такий орган був призначений,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>- подавати заявки на проведення робіт з оцінки відповідності продукції вимогам технічних регламентів (від імені Виробника), подавати і одержувати необхідні документи, вносити необхідні зміни в подані документи,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>- оформляти і підписувати угоди (договори, контракти) на проведення робіт з оцінки відповідності продукції, виробляти оплату робіт за цими угодами,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 xml:space="preserve">- надавати відповідно до встановлених вимог необхідну для проведення робіт з оцінки відповідності інформацію технічного та іншого характеру, в </w:t>
      </w:r>
      <w:proofErr w:type="spellStart"/>
      <w:r w:rsidRPr="00A9454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94541">
        <w:rPr>
          <w:rFonts w:ascii="Times New Roman" w:hAnsi="Times New Roman" w:cs="Times New Roman"/>
          <w:sz w:val="24"/>
          <w:szCs w:val="24"/>
        </w:rPr>
        <w:t>. в електронному вигляді,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>- надавати зразки продукції для випробувань (попередньо отримані від Виробника),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>- запитувати і отримувати інформацію про процес проведення робіт з оцінки відповідності продукції,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 xml:space="preserve">- замовляти і отримувати оригінали та завірені копії декларацій відповідності, сертифікатів і </w:t>
      </w:r>
      <w:proofErr w:type="spellStart"/>
      <w:r w:rsidRPr="00A94541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A94541">
        <w:rPr>
          <w:rFonts w:ascii="Times New Roman" w:hAnsi="Times New Roman" w:cs="Times New Roman"/>
          <w:sz w:val="24"/>
          <w:szCs w:val="24"/>
        </w:rPr>
        <w:t>., а також протоколів випробувань,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>- вирішувати інші питання, що виникають в процесі виконання робіт з оцінки відповідності,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>- виконувати функції як контактна особа Виробника з усіх питань, пов'язаних з відповідністю продукції виробника вимогам Технічних регламентів, що поширюються на дану продукцію, в тому числі при споживчих інциденти з кінцевим споживачем, брати участь в споживчої експертизи, випробуваннях виробів при споживчих інциденти, докладати всіх можливих зусиль для забезпечення максимального захисту інтересів виробника,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>- надавати будь-яку інформацію або дані, необхідні для встановлення або підтвердження відповідності виробу вимогам Технічних регламентів для виробів медичного призначення відповідно до обраної процедури оцінки відповідності на запит органу з оцінки відповідності (за умови належного обґрунтування),</w:t>
      </w:r>
    </w:p>
    <w:p w:rsidR="00637BDB" w:rsidRPr="00A94541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> - здійснювати заходи щодо співробітництва з компетентними органами, органами ринкового нагляду по вилученню невідповідної продукції (партії) з ринку,</w:t>
      </w:r>
    </w:p>
    <w:p w:rsidR="00637BDB" w:rsidRDefault="00637BDB" w:rsidP="00637BDB">
      <w:pPr>
        <w:rPr>
          <w:rFonts w:ascii="Times New Roman" w:hAnsi="Times New Roman" w:cs="Times New Roman"/>
          <w:sz w:val="24"/>
          <w:szCs w:val="24"/>
        </w:rPr>
      </w:pPr>
      <w:r w:rsidRPr="00A94541">
        <w:rPr>
          <w:rFonts w:ascii="Times New Roman" w:hAnsi="Times New Roman" w:cs="Times New Roman"/>
          <w:sz w:val="24"/>
          <w:szCs w:val="24"/>
        </w:rPr>
        <w:t xml:space="preserve"> - на збір </w:t>
      </w:r>
      <w:proofErr w:type="spellStart"/>
      <w:r w:rsidRPr="00A94541">
        <w:rPr>
          <w:rFonts w:ascii="Times New Roman" w:hAnsi="Times New Roman" w:cs="Times New Roman"/>
          <w:sz w:val="24"/>
          <w:szCs w:val="24"/>
        </w:rPr>
        <w:t>післяпродажної</w:t>
      </w:r>
      <w:proofErr w:type="spellEnd"/>
      <w:r w:rsidRPr="00A94541">
        <w:rPr>
          <w:rFonts w:ascii="Times New Roman" w:hAnsi="Times New Roman" w:cs="Times New Roman"/>
          <w:sz w:val="24"/>
          <w:szCs w:val="24"/>
        </w:rPr>
        <w:t xml:space="preserve"> інформації.</w:t>
      </w:r>
    </w:p>
    <w:p w:rsidR="00F475C1" w:rsidRDefault="00F475C1"/>
    <w:sectPr w:rsidR="00F4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DB"/>
    <w:rsid w:val="00637BDB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2735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1</cp:revision>
  <dcterms:created xsi:type="dcterms:W3CDTF">2017-08-03T09:03:00Z</dcterms:created>
  <dcterms:modified xsi:type="dcterms:W3CDTF">2017-08-03T09:04:00Z</dcterms:modified>
</cp:coreProperties>
</file>